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44"/>
          <w:szCs w:val="44"/>
          <w:lang w:val="en-US" w:eastAsia="zh-CN"/>
        </w:rPr>
        <w:t xml:space="preserve">第十二讲 </w:t>
      </w:r>
      <w:r>
        <w:rPr>
          <w:rFonts w:hint="eastAsia" w:ascii="黑体" w:hAnsi="黑体" w:eastAsia="黑体" w:cs="黑体"/>
          <w:color w:val="000000"/>
          <w:kern w:val="0"/>
          <w:sz w:val="44"/>
          <w:szCs w:val="44"/>
        </w:rPr>
        <w:t>心脏手术围术期监护</w:t>
      </w:r>
      <w:r>
        <w:rPr>
          <w:rFonts w:hint="eastAsia" w:ascii="黑体" w:hAnsi="黑体" w:eastAsia="黑体" w:cs="黑体"/>
          <w:color w:val="000000"/>
          <w:kern w:val="0"/>
          <w:sz w:val="44"/>
          <w:szCs w:val="44"/>
          <w:lang w:eastAsia="zh-CN"/>
        </w:rPr>
        <w:t>指南与</w:t>
      </w:r>
      <w:r>
        <w:rPr>
          <w:rFonts w:hint="eastAsia" w:ascii="黑体" w:hAnsi="黑体" w:eastAsia="黑体" w:cs="黑体"/>
          <w:color w:val="000000"/>
          <w:kern w:val="0"/>
          <w:sz w:val="44"/>
          <w:szCs w:val="44"/>
          <w:lang w:val="en-US" w:eastAsia="zh-CN"/>
        </w:rPr>
        <w:t>进展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福建省立医院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红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心脏康复时一种综合长期的医疗服务，它涉及医学评估、心脏危险因素的干预、运动康复、精神心理康复、健康教育、行为干预措施以及合理饮食等多个方面，其中运动是心脏康复的核心。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加速康复外科</w:t>
      </w:r>
      <w:r>
        <w:rPr>
          <w:rFonts w:hint="eastAsia" w:ascii="仿宋_GB2312" w:hAnsi="仿宋_GB2312" w:eastAsia="仿宋_GB2312" w:cs="仿宋_GB2312"/>
          <w:sz w:val="32"/>
          <w:szCs w:val="32"/>
        </w:rPr>
        <w:t>（enhanced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recovery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after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surgery，ERAS）最早由丹麦学者Kehlet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提出，旨在通过多学</w:t>
      </w: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科、多模式的围术期干预措施，减轻手术应激反</w:t>
      </w:r>
      <w:r>
        <w:rPr>
          <w:rFonts w:hint="eastAsia" w:ascii="仿宋_GB2312" w:hAnsi="仿宋_GB2312" w:eastAsia="仿宋_GB2312" w:cs="仿宋_GB2312"/>
          <w:sz w:val="32"/>
          <w:szCs w:val="32"/>
        </w:rPr>
        <w:t>应，减少术后并发症。ERAS最早应用于结直肠外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科，鉴于其可以有效缩短患者住院时间，节省医疗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资源，目前已扩展至骨科、妇科、泌尿外科及心胸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外科等多个领域。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2019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月，欧洲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ERAS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协会首次发布了《心脏手术围术期监护指南》，基于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目前的临床证据，指南对心脏外科围术期干预措施</w:t>
      </w:r>
      <w:r>
        <w:rPr>
          <w:rFonts w:hint="eastAsia" w:ascii="仿宋_GB2312" w:hAnsi="仿宋_GB2312" w:eastAsia="仿宋_GB2312" w:cs="仿宋_GB2312"/>
          <w:sz w:val="32"/>
          <w:szCs w:val="32"/>
        </w:rPr>
        <w:t>做出了详细推荐，现就该指南解读如下。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before="0"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  <w:lang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  <w:lang w:val="en-US" w:eastAsia="zh-CN"/>
        </w:rPr>
        <w:t>手</w:t>
      </w: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  <w:t>术前策略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1、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术前糖化血红蛋白（HbA1c）检测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指南建议术前检测HbA1c用于辅助心脏手术患者的风险评估。HbA1c 可以反映患者近1～2月的血糖平均水平，研究表明术前HbA1c&gt;7%将显著增加心脏手术患者术后感染及延长住院时间。对于术前HbA1c偏高的患者，应当采取更为严密的围术期血糖监测，避免高血糖的发生。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术前白蛋白检测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血清白蛋白可以反映患者营养及肝功能状况， 研究表明低白蛋白血症与心脏术后并发症及死亡率密切相关。指南同样建议术前检测白蛋白用于辅助心脏手术患者风险评估。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 xml:space="preserve">虽然目前证据等级偏低，但 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HbA1c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和白蛋白仍有望成为未来心脏手术患者术前评估的辅助指</w:t>
      </w:r>
      <w:r>
        <w:rPr>
          <w:rFonts w:hint="eastAsia" w:ascii="仿宋_GB2312" w:hAnsi="仿宋_GB2312" w:eastAsia="仿宋_GB2312" w:cs="仿宋_GB2312"/>
          <w:sz w:val="32"/>
          <w:szCs w:val="32"/>
        </w:rPr>
        <w:t>标之一。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纠正术前营养不良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心脏手术创伤大，术后机械通气时间及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ICU</w:t>
      </w:r>
      <w:r>
        <w:rPr>
          <w:rFonts w:hint="eastAsia" w:ascii="仿宋_GB2312" w:hAnsi="仿宋_GB2312" w:eastAsia="仿宋_GB2312" w:cs="仿宋_GB2312"/>
          <w:spacing w:val="-3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住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院时间长，营养支持治疗是促进患者术后康复的重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 xml:space="preserve">要环节。然而目前关于纠正心脏手术患者术前营 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养不良的临床证据不足，指南建议在条件允许的情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况下进行纠正术前营养不良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术前禁食禁饮及口服碳水化合物饮品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在非心脏手术中，术前缩短禁食禁饮时间和口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服碳水化合物饮品是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ERAS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的推荐措施。然而，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在心脏手术中此类研究非常有限，临床证据不足。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因此，指南建议在全身麻醉前</w:t>
      </w:r>
      <w:r>
        <w:rPr>
          <w:rFonts w:hint="eastAsia" w:ascii="仿宋_GB2312" w:hAnsi="仿宋_GB2312" w:eastAsia="仿宋_GB2312" w:cs="仿宋_GB2312"/>
          <w:sz w:val="32"/>
          <w:szCs w:val="32"/>
        </w:rPr>
        <w:t>2～4h可适量饮用清水；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术前</w:t>
      </w:r>
      <w:r>
        <w:rPr>
          <w:rFonts w:hint="eastAsia" w:ascii="仿宋_GB2312" w:hAnsi="仿宋_GB2312" w:eastAsia="仿宋_GB2312" w:cs="仿宋_GB2312"/>
          <w:sz w:val="32"/>
          <w:szCs w:val="32"/>
        </w:rPr>
        <w:t>2h口服碳水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化合物饮品。值得注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意的是大多数心脏中心术中采取经食管超声心动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图监测，而缩短禁食禁饮时间和口服碳水化合物饮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品是否会对其产生不利影响还需要更多的研究予</w:t>
      </w:r>
      <w:r>
        <w:rPr>
          <w:rFonts w:hint="eastAsia" w:ascii="仿宋_GB2312" w:hAnsi="仿宋_GB2312" w:eastAsia="仿宋_GB2312" w:cs="仿宋_GB2312"/>
          <w:sz w:val="32"/>
          <w:szCs w:val="32"/>
        </w:rPr>
        <w:t>以证明。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术前宣教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术前宣教是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加速康复外科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的重要环节，充分的术前宣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教可以帮助患者了解手术信息，缓解其紧张、恐惧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的情绪，促进术后康复。指南建议可以通过不同的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方式加强心脏手术患者的术前宣教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预康复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预康复是指通过术前合理运动锻炼，增加机体抵御手术应激的能力，使患者术后更快恢复至术前水平。然而，目前将预康复应用于心脏手术的研究较少，指南建议在心脏手术前实施预康复。ERAS的实施离不开多学科的相互协作，预康复的实施同样也需要康复科医生的参与和努力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术前戒烟、戒酒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吸烟和饮酒都将增加术后并发症及死亡率，在非心脏手术中，术前戒烟、戒酒4周是ERAS的推荐措施，指南同样建议将其应用于心脏手术。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before="0"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  <w:lang w:eastAsia="zh-CN"/>
        </w:rPr>
        <w:t>二、手</w:t>
      </w: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  <w:t>术中策略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before="0" w:line="590" w:lineRule="exact"/>
        <w:ind w:left="0" w:leftChars="0" w:right="0" w:rightChars="0" w:firstLine="48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减少手术部位感染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心脏手术是高度无菌手术，然而，正中切口创面大，加之体外循环（cardiopulmonary bypass，CPB）、机械通气及ICU住院时间长等因素，术后感染仍是心脏术后常见的并发症。术后感染将延长抗生素使用时间和住院时间，不利于术后康复。指南针对减少手术部位感染推荐了集束化治疗方案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30～60min内预防性使用抗生素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术前鼻内局部去除定植菌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术前剪毛备皮（而不是剃毛）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术前用洗必泰清洁皮肤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术后48h去除手术创面敷料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体温过高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体外循环下</w:t>
      </w:r>
      <w:r>
        <w:rPr>
          <w:rFonts w:hint="eastAsia" w:ascii="仿宋_GB2312" w:hAnsi="仿宋_GB2312" w:eastAsia="仿宋_GB2312" w:cs="仿宋_GB2312"/>
          <w:sz w:val="32"/>
          <w:szCs w:val="32"/>
        </w:rPr>
        <w:t>心脏手术需经历降温复温的过程，体温过高（核心体温&gt;37.9℃）将增加术后感染及认知功能障碍的发生率，指南建议CPB期间缓慢复温，避免体温过高。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胸骨固定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心脏直视手术多经正中开胸路径，考虑成本原因，大多数心脏外科医生采取钢丝环扎法关胸。然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而，钢丝环扎法无法良好固定胸骨，研究报道采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用钢板固定可以减少术后疼痛及胸骨并发症，促进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胸骨愈合。指南建议对于正中开胸的心脏手术患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者采用钢板固定，特别是对于高风险的患者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10"/>
          <w:sz w:val="32"/>
          <w:szCs w:val="32"/>
          <w:lang w:val="en-US" w:eastAsia="zh-CN"/>
        </w:rPr>
        <w:t xml:space="preserve">    4、</w:t>
      </w:r>
      <w:r>
        <w:rPr>
          <w:rFonts w:hint="eastAsia" w:ascii="仿宋_GB2312" w:hAnsi="仿宋_GB2312" w:eastAsia="仿宋_GB2312" w:cs="仿宋_GB2312"/>
          <w:b/>
          <w:bCs/>
          <w:spacing w:val="-10"/>
          <w:sz w:val="32"/>
          <w:szCs w:val="32"/>
        </w:rPr>
        <w:t>氨甲环酸和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6-氨基己酸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围术期低温、血液稀释、血小板激活及凝血因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子消耗等都将增加心脏手术患者出血的风险，也使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心脏外科成为临床异体输血最多的科室之一。输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血可以纠正贫血及凝血功能障碍，然而也会增加术后并发症及死亡率，有效的血液保护对改善患者预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后至关重要。指南建议术中应用氨甲环酸或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6-</w:t>
      </w:r>
      <w:r>
        <w:rPr>
          <w:rFonts w:hint="eastAsia" w:ascii="仿宋_GB2312" w:hAnsi="仿宋_GB2312" w:eastAsia="仿宋_GB2312" w:cs="仿宋_GB2312"/>
          <w:sz w:val="32"/>
          <w:szCs w:val="32"/>
        </w:rPr>
        <w:t>氨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基己酸等抗纤维蛋白溶解药物，最大剂量不应超过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100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mg/kg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。然而，指南未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对其他血液保护措施做出推荐，心脏外科的血液保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护同样也需要多学科、多模式的干预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before="0"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  <w:lang w:eastAsia="zh-CN"/>
        </w:rPr>
        <w:t>三、手</w:t>
      </w: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  <w:t>术后策略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围术期血糖管理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高血糖可能增加术后感染及缺血等不良事件发生率，而低血糖则可能导致神经系统并发症。研究表明严格控制血糖可以减少术后并发症，指南建议在心脏手术围术期采用血糖控制策略，当血糖超过8.88～9.99mmol/L 时建议采用胰岛素治疗。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疼痛管理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体外循环下</w:t>
      </w:r>
      <w:r>
        <w:rPr>
          <w:rFonts w:hint="eastAsia" w:ascii="仿宋_GB2312" w:hAnsi="仿宋_GB2312" w:eastAsia="仿宋_GB2312" w:cs="仿宋_GB2312"/>
          <w:sz w:val="32"/>
          <w:szCs w:val="32"/>
        </w:rPr>
        <w:t>心脏手术多经正中开胸，手术切口大，术后疼痛剧烈。疼痛不利于术后早期活动，并且会减少患者满意度。ERAS术后多采用多模式镇痛，旨在联合多种镇痛药物及方法，增加镇痛效果，减少阿片类药物使用。基于目前的证据，指南建议术后可以采用对乙酰氨基酚、曲马多、右美托咪定、普瑞巴林或加巴喷丁进行镇痛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3、手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术后谵妄监测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术后谵妄是心脏手术常见的并发症，其发病率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高达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26%～52%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。术后谵妄将延长患者住院时间，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 xml:space="preserve">增加术后死亡率，严重影响患者康复。目前尚无证 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据支持预防性使用抗精神病药物可以减少术后谵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妄，因此，指南建议加强术后谵妄监测，推荐每轮</w:t>
      </w:r>
      <w:r>
        <w:rPr>
          <w:rFonts w:hint="eastAsia" w:ascii="仿宋_GB2312" w:hAnsi="仿宋_GB2312" w:eastAsia="仿宋_GB2312" w:cs="仿宋_GB2312"/>
          <w:sz w:val="32"/>
          <w:szCs w:val="32"/>
        </w:rPr>
        <w:t>护理换班至少进行一次谵妄评估。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体温管理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术后低体温会增加出血和感染的风险，指南建议采用温毯、升高室温及加温输液等综合措施预防术后低体温。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保持胸腔引流管通畅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术后胸腔引流管堵塞将增加感染和血胸的风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险，指南建议在不破坏无菌区的条件下保持胸腔引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流管通畅，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同时不建议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破坏无菌区以清除血凝块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预防术后血栓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术后抗凝在心脏外科一直以来都备受争议，过早抗凝可能增加患者出血风险，而抗凝不足则可能增加患者栓塞的风险。指南建议从术后1d直至出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院，在止血满意后</w:t>
      </w:r>
      <w:r>
        <w:rPr>
          <w:rFonts w:hint="eastAsia" w:ascii="仿宋_GB2312" w:hAnsi="仿宋_GB2312" w:eastAsia="仿宋_GB2312" w:cs="仿宋_GB2312"/>
          <w:sz w:val="32"/>
          <w:szCs w:val="32"/>
        </w:rPr>
        <w:t>尽早采用药物预防血栓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形成。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拔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除气管插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管策略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指南建议术后</w:t>
      </w:r>
      <w:r>
        <w:rPr>
          <w:rFonts w:hint="eastAsia" w:ascii="仿宋_GB2312" w:hAnsi="仿宋_GB2312" w:eastAsia="仿宋_GB2312" w:cs="仿宋_GB2312"/>
          <w:sz w:val="32"/>
          <w:szCs w:val="32"/>
        </w:rPr>
        <w:t>6h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内早期拔管</w:t>
      </w: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。麻醉医生可以通过快通道麻醉技术，减少术中阿片类药物的使用，采取时间导向的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拔管策略实现术后</w:t>
      </w:r>
      <w:r>
        <w:rPr>
          <w:rFonts w:hint="eastAsia" w:ascii="仿宋_GB2312" w:hAnsi="仿宋_GB2312" w:eastAsia="仿宋_GB2312" w:cs="仿宋_GB2312"/>
          <w:sz w:val="32"/>
          <w:szCs w:val="32"/>
        </w:rPr>
        <w:t>6h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内早期拔管。早期拔管可以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减少术后肺部感染，缩短</w:t>
      </w:r>
      <w:r>
        <w:rPr>
          <w:rFonts w:hint="eastAsia" w:ascii="仿宋_GB2312" w:hAnsi="仿宋_GB2312" w:eastAsia="仿宋_GB2312" w:cs="仿宋_GB2312"/>
          <w:sz w:val="32"/>
          <w:szCs w:val="32"/>
        </w:rPr>
        <w:t>ICU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住院时间，但也可能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增加二次插管的风险。研究表明出血、</w:t>
      </w:r>
      <w:r>
        <w:rPr>
          <w:rFonts w:hint="eastAsia" w:ascii="仿宋_GB2312" w:hAnsi="仿宋_GB2312" w:eastAsia="仿宋_GB2312" w:cs="仿宋_GB2312"/>
          <w:sz w:val="32"/>
          <w:szCs w:val="32"/>
        </w:rPr>
        <w:t>CPB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时间延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长及血流动力学不稳定是心脏手术患者术后早期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拔管失败的主要原因。对于高风险患者，监护室</w:t>
      </w:r>
      <w:r>
        <w:rPr>
          <w:rFonts w:hint="eastAsia" w:ascii="仿宋_GB2312" w:hAnsi="仿宋_GB2312" w:eastAsia="仿宋_GB2312" w:cs="仿宋_GB2312"/>
          <w:sz w:val="32"/>
          <w:szCs w:val="32"/>
        </w:rPr>
        <w:t>医生应当在患者呼吸循环平稳后适时拔管。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 w:firstLine="4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术后急性肾损伤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心脏术后急性肾损伤发病率高达7%～40%，急性肾损伤显著延长患者ICU住院时间和增加住院费用，指南建议检测组织抑制剂金属蛋白酶-2或胰岛素样生长因子结合蛋白-7等生物学标志物早期识别术后急性肾损伤。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9、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目标导向液体治疗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目标导向液体治疗是以血流动力学指标为导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</w:rPr>
        <w:t>向，在保证组织器官灌注的情况下，实现精准补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液，从而避免输液过多或是不足带来的危害。大量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临床证据表明目标导向液体治疗可以减少术后并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发症，指南同样建议将其应用于心脏手术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topLinePunct w:val="0"/>
        <w:bidi w:val="0"/>
        <w:adjustRightInd w:val="0"/>
        <w:snapToGrid/>
        <w:spacing w:before="0" w:beforeAutospacing="0" w:after="0" w:afterAutospacing="0" w:line="590" w:lineRule="exact"/>
        <w:ind w:left="0" w:leftChars="0" w:right="0" w:rightChars="0" w:firstLine="706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8"/>
          <w:sz w:val="32"/>
          <w:szCs w:val="32"/>
          <w:lang w:val="en-US" w:eastAsia="zh-CN"/>
        </w:rPr>
        <w:t>10、早期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8"/>
          <w:sz w:val="32"/>
          <w:szCs w:val="32"/>
        </w:rPr>
        <w:t>运动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8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</w:rPr>
        <w:t>长期卧床的危害性已得到广泛认识，早期运动有助于减少术后心肺并发症、预防血栓形成和机体废用，目前临床提倡术后早期运动。但是心脏术后患者存在一定的特殊性。妨碍心脏患者术后早期运动的原因包括血流动力学不稳定、术后出血、有创监护、胸引管、术前存在运动能力受限、疼痛、镇静和心肌缺血。但是早期运动仍有助于减少术后心肺并发症，改善患者生理功能状态，缩短住院天数。因此术后鼓励运动是心脏手术术后康复的关键内容，在ERCS计划中需要着重考虑，当然对术后运动的时机和安全性尚需研究。</w:t>
      </w:r>
    </w:p>
    <w:p>
      <w:pPr>
        <w:pStyle w:val="6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topLinePunct w:val="0"/>
        <w:bidi w:val="0"/>
        <w:adjustRightInd w:val="0"/>
        <w:snapToGrid/>
        <w:spacing w:before="0" w:beforeAutospacing="0" w:after="0" w:afterAutospacing="0" w:line="59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</w:rPr>
        <w:t>欧洲ERAS协会首次发布的《心脏手术围术期监护指南》对心脏手术围术期干预措施做出了详细推荐，对ERAS在心脏外科的实施有重要参考价值。相比其他外科，心脏外科ERAS有其独特性，如血液管理、术后谵妄监测及早期拔管。然而，大部分干预措施临床证据不足，推荐等级偏低，如术前禁食禁饮、口服碳水化合物饮品及预康复。此外，指南未对微创手术、自体血回收、术中经食道超声、肺保护性通气、术后早期活动及ERAS的质量控制等方面做出推荐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/>
          <w:bCs/>
          <w:spacing w:val="3"/>
          <w:sz w:val="32"/>
          <w:szCs w:val="32"/>
        </w:rPr>
      </w:pP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/>
          <w:bCs/>
          <w:spacing w:val="3"/>
          <w:sz w:val="32"/>
          <w:szCs w:val="32"/>
        </w:rPr>
      </w:pP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/>
          <w:bCs/>
          <w:spacing w:val="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3"/>
          <w:sz w:val="32"/>
          <w:szCs w:val="32"/>
          <w:lang w:val="en-US" w:eastAsia="zh-CN"/>
        </w:rPr>
        <w:t xml:space="preserve">附测试题 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以下不属于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心脏康复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范畴？（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A、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医学评估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             B、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食道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超声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lang w:val="en-US" w:eastAsia="zh-CN"/>
        </w:rPr>
        <w:t xml:space="preserve">   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C、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运动康复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             D、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行为干预措施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2、心脏手术术前策略中，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建议在全身麻醉前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多长时间</w:t>
      </w:r>
      <w:r>
        <w:rPr>
          <w:rFonts w:hint="eastAsia" w:ascii="仿宋_GB2312" w:hAnsi="仿宋_GB2312" w:eastAsia="仿宋_GB2312" w:cs="仿宋_GB2312"/>
          <w:sz w:val="32"/>
          <w:szCs w:val="32"/>
        </w:rPr>
        <w:t>可适量饮用清水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？（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A、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0.5</w:t>
      </w:r>
      <w:r>
        <w:rPr>
          <w:rFonts w:hint="eastAsia" w:ascii="仿宋_GB2312" w:hAnsi="仿宋_GB2312" w:eastAsia="仿宋_GB2312" w:cs="仿宋_GB2312"/>
          <w:sz w:val="32"/>
          <w:szCs w:val="32"/>
        </w:rPr>
        <w:t>～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h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B、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h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C、2</w:t>
      </w:r>
      <w:r>
        <w:rPr>
          <w:rFonts w:hint="eastAsia" w:ascii="仿宋_GB2312" w:hAnsi="仿宋_GB2312" w:eastAsia="仿宋_GB2312" w:cs="仿宋_GB2312"/>
          <w:sz w:val="32"/>
          <w:szCs w:val="32"/>
        </w:rPr>
        <w:t>～4h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D、4</w:t>
      </w:r>
      <w:r>
        <w:rPr>
          <w:rFonts w:hint="eastAsia" w:ascii="仿宋_GB2312" w:hAnsi="仿宋_GB2312" w:eastAsia="仿宋_GB2312" w:cs="仿宋_GB2312"/>
          <w:sz w:val="32"/>
          <w:szCs w:val="32"/>
        </w:rPr>
        <w:t>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h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val="en-US" w:eastAsia="zh-CN"/>
        </w:rPr>
        <w:t>以下不属于</w:t>
      </w:r>
      <w:r>
        <w:rPr>
          <w:rFonts w:hint="eastAsia" w:ascii="仿宋_GB2312" w:hAnsi="仿宋_GB2312" w:eastAsia="仿宋_GB2312" w:cs="仿宋_GB2312"/>
          <w:sz w:val="32"/>
          <w:szCs w:val="32"/>
        </w:rPr>
        <w:t>心脏术后减少手术部位感染推荐了集束化治疗方案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？（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A、</w:t>
      </w:r>
      <w:r>
        <w:rPr>
          <w:rFonts w:hint="eastAsia" w:ascii="仿宋_GB2312" w:hAnsi="仿宋_GB2312" w:eastAsia="仿宋_GB2312" w:cs="仿宋_GB2312"/>
          <w:sz w:val="32"/>
          <w:szCs w:val="32"/>
        </w:rPr>
        <w:t>30～60min内预防性使用抗生素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B、</w:t>
      </w:r>
      <w:r>
        <w:rPr>
          <w:rFonts w:hint="eastAsia" w:ascii="仿宋_GB2312" w:hAnsi="仿宋_GB2312" w:eastAsia="仿宋_GB2312" w:cs="仿宋_GB2312"/>
          <w:sz w:val="32"/>
          <w:szCs w:val="32"/>
        </w:rPr>
        <w:t>术前鼻内局部去除定植菌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C、</w:t>
      </w:r>
      <w:r>
        <w:rPr>
          <w:rFonts w:hint="eastAsia" w:ascii="仿宋_GB2312" w:hAnsi="仿宋_GB2312" w:eastAsia="仿宋_GB2312" w:cs="仿宋_GB2312"/>
          <w:sz w:val="32"/>
          <w:szCs w:val="32"/>
        </w:rPr>
        <w:t>术前剪毛备皮（而不是剃毛）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D、</w:t>
      </w:r>
      <w:r>
        <w:rPr>
          <w:rFonts w:hint="eastAsia" w:ascii="仿宋_GB2312" w:hAnsi="仿宋_GB2312" w:eastAsia="仿宋_GB2312" w:cs="仿宋_GB2312"/>
          <w:sz w:val="32"/>
          <w:szCs w:val="32"/>
        </w:rPr>
        <w:t>术后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h去除手术创面敷料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以下不属于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心脏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围手术期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术前策略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范畴？（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A、</w:t>
      </w:r>
      <w:r>
        <w:rPr>
          <w:rFonts w:hint="eastAsia" w:ascii="仿宋_GB2312" w:hAnsi="仿宋_GB2312" w:eastAsia="仿宋_GB2312" w:cs="仿宋_GB2312"/>
          <w:sz w:val="32"/>
          <w:szCs w:val="32"/>
        </w:rPr>
        <w:t>糖化血红蛋白（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HbA1c</w:t>
      </w:r>
      <w:r>
        <w:rPr>
          <w:rFonts w:hint="eastAsia" w:ascii="仿宋_GB2312" w:hAnsi="仿宋_GB2312" w:eastAsia="仿宋_GB2312" w:cs="仿宋_GB2312"/>
          <w:sz w:val="32"/>
          <w:szCs w:val="32"/>
        </w:rPr>
        <w:t>）检测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B、</w:t>
      </w:r>
      <w:r>
        <w:rPr>
          <w:rFonts w:hint="eastAsia" w:ascii="仿宋_GB2312" w:hAnsi="仿宋_GB2312" w:eastAsia="仿宋_GB2312" w:cs="仿宋_GB2312"/>
          <w:sz w:val="32"/>
          <w:szCs w:val="32"/>
        </w:rPr>
        <w:t>白蛋白检测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C、应用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 xml:space="preserve">氨甲环酸和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6-</w:t>
      </w:r>
      <w:r>
        <w:rPr>
          <w:rFonts w:hint="eastAsia" w:ascii="仿宋_GB2312" w:hAnsi="仿宋_GB2312" w:eastAsia="仿宋_GB2312" w:cs="仿宋_GB2312"/>
          <w:sz w:val="32"/>
          <w:szCs w:val="32"/>
        </w:rPr>
        <w:t>氨基己酸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D、</w:t>
      </w:r>
      <w:r>
        <w:rPr>
          <w:rFonts w:hint="eastAsia" w:ascii="仿宋_GB2312" w:hAnsi="仿宋_GB2312" w:eastAsia="仿宋_GB2312" w:cs="仿宋_GB2312"/>
          <w:sz w:val="32"/>
          <w:szCs w:val="32"/>
        </w:rPr>
        <w:t>纠正术前营养不良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 xml:space="preserve">指南建议术中应用氨甲环酸或 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6-</w:t>
      </w:r>
      <w:r>
        <w:rPr>
          <w:rFonts w:hint="eastAsia" w:ascii="仿宋_GB2312" w:hAnsi="仿宋_GB2312" w:eastAsia="仿宋_GB2312" w:cs="仿宋_GB2312"/>
          <w:sz w:val="32"/>
          <w:szCs w:val="32"/>
        </w:rPr>
        <w:t>氨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基己酸等抗纤维蛋白溶解药物，最大剂量不应超过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eastAsia="zh-CN"/>
        </w:rPr>
        <w:t>多少？（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eastAsia="zh-CN"/>
        </w:rPr>
        <w:t>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A、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 xml:space="preserve"> mg/kg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B、5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 xml:space="preserve"> mg/kg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C、8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 xml:space="preserve"> mg/kg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D、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100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 xml:space="preserve"> mg/kg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术中低体温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不是以下哪个事件的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危险因素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？（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A、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手术部位感染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 xml:space="preserve">          B、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心血管事件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 xml:space="preserve"> 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C、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增加出血量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 xml:space="preserve">            D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、肾功能衰竭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心脏手术术后策略中，</w:t>
      </w:r>
      <w:r>
        <w:rPr>
          <w:rFonts w:hint="eastAsia" w:ascii="仿宋_GB2312" w:hAnsi="仿宋_GB2312" w:eastAsia="仿宋_GB2312" w:cs="仿宋_GB2312"/>
          <w:color w:val="auto"/>
          <w:spacing w:val="-2"/>
          <w:sz w:val="32"/>
          <w:szCs w:val="32"/>
        </w:rPr>
        <w:t>指南建议术后</w:t>
      </w:r>
      <w:r>
        <w:rPr>
          <w:rFonts w:hint="eastAsia" w:ascii="仿宋_GB2312" w:hAnsi="仿宋_GB2312" w:eastAsia="仿宋_GB2312" w:cs="仿宋_GB2312"/>
          <w:color w:val="auto"/>
          <w:spacing w:val="-2"/>
          <w:sz w:val="32"/>
          <w:szCs w:val="32"/>
          <w:lang w:eastAsia="zh-CN"/>
        </w:rPr>
        <w:t>多长时间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内早期拔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eastAsia="zh-CN"/>
        </w:rPr>
        <w:t>除气管插管？（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eastAsia="zh-CN"/>
        </w:rPr>
        <w:t>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A、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pacing w:val="-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h</w:t>
      </w:r>
      <w:r>
        <w:rPr>
          <w:rFonts w:hint="eastAsia" w:ascii="仿宋_GB2312" w:hAnsi="仿宋_GB2312" w:eastAsia="仿宋_GB2312" w:cs="仿宋_GB2312"/>
          <w:color w:val="auto"/>
          <w:spacing w:val="-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12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B、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pacing w:val="-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h</w:t>
      </w:r>
      <w:r>
        <w:rPr>
          <w:rFonts w:hint="eastAsia" w:ascii="仿宋_GB2312" w:hAnsi="仿宋_GB2312" w:eastAsia="仿宋_GB2312" w:cs="仿宋_GB2312"/>
          <w:color w:val="auto"/>
          <w:spacing w:val="-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C、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pacing w:val="-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h</w:t>
      </w:r>
      <w:r>
        <w:rPr>
          <w:rFonts w:hint="eastAsia" w:ascii="仿宋_GB2312" w:hAnsi="仿宋_GB2312" w:eastAsia="仿宋_GB2312" w:cs="仿宋_GB2312"/>
          <w:color w:val="auto"/>
          <w:spacing w:val="-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D、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pacing w:val="-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h</w:t>
      </w:r>
      <w:r>
        <w:rPr>
          <w:rFonts w:hint="eastAsia" w:ascii="仿宋_GB2312" w:hAnsi="仿宋_GB2312" w:eastAsia="仿宋_GB2312" w:cs="仿宋_GB2312"/>
          <w:color w:val="auto"/>
          <w:spacing w:val="-12"/>
          <w:sz w:val="32"/>
          <w:szCs w:val="32"/>
        </w:rPr>
        <w:t xml:space="preserve">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8、以下哪项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是目标导向液体治疗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参考指标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？（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lang w:val="en-US" w:eastAsia="zh-CN"/>
        </w:rPr>
        <w:t>A、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血流动力学指标为导</w:t>
      </w:r>
      <w:r>
        <w:rPr>
          <w:rFonts w:hint="eastAsia" w:ascii="仿宋_GB2312" w:hAnsi="仿宋_GB2312" w:eastAsia="仿宋_GB2312" w:cs="仿宋_GB2312"/>
          <w:color w:val="auto"/>
          <w:spacing w:val="16"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color w:val="auto"/>
          <w:spacing w:val="16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lang w:val="en-US" w:eastAsia="zh-CN"/>
        </w:rPr>
        <w:t>B、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心率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 xml:space="preserve">  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lang w:val="en-US" w:eastAsia="zh-CN"/>
        </w:rPr>
        <w:t>C、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血压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lang w:val="en-US" w:eastAsia="zh-CN"/>
        </w:rPr>
        <w:t>D、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中心静脉压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9、以下哪项措施不属于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降低体外循环术后谵妄发生率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的？（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A、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给予适当的外界刺激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 xml:space="preserve">       B、卧床休息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C、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保证正常的睡眠模式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 xml:space="preserve">       D、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适当营养和避免脱水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10、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以下不属于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围手术期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术后策略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范畴？（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 w:val="0"/>
        <w:snapToGrid/>
        <w:spacing w:line="59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A、体温管理   B、</w:t>
      </w:r>
      <w:r>
        <w:rPr>
          <w:rFonts w:hint="eastAsia" w:ascii="仿宋_GB2312" w:hAnsi="仿宋_GB2312" w:eastAsia="仿宋_GB2312" w:cs="仿宋_GB2312"/>
          <w:sz w:val="32"/>
          <w:szCs w:val="32"/>
        </w:rPr>
        <w:t>胸骨固定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C、</w:t>
      </w:r>
      <w:r>
        <w:rPr>
          <w:rFonts w:hint="eastAsia" w:ascii="仿宋_GB2312" w:hAnsi="仿宋_GB2312" w:eastAsia="仿宋_GB2312" w:cs="仿宋_GB2312"/>
          <w:sz w:val="32"/>
          <w:szCs w:val="32"/>
        </w:rPr>
        <w:t>预防血栓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 D、</w:t>
      </w:r>
      <w:r>
        <w:rPr>
          <w:rFonts w:hint="eastAsia" w:ascii="仿宋_GB2312" w:hAnsi="仿宋_GB2312" w:eastAsia="仿宋_GB2312" w:cs="仿宋_GB2312"/>
          <w:sz w:val="32"/>
          <w:szCs w:val="32"/>
        </w:rPr>
        <w:t>血糖管理</w:t>
      </w:r>
    </w:p>
    <w:sectPr>
      <w:headerReference r:id="rId3" w:type="default"/>
      <w:footerReference r:id="rId4" w:type="default"/>
      <w:type w:val="continuous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楷体_GB2312">
    <w:altName w:val="楷体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cs="Times New Roman" w:eastAsiaTheme="minorEastAsia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cs="Times New Roman" w:eastAsiaTheme="minorEastAsia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50911"/>
    <w:rsid w:val="081B4AE9"/>
    <w:rsid w:val="2CA05FDC"/>
    <w:rsid w:val="5B750911"/>
    <w:rsid w:val="5C8F714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spacing w:before="117"/>
      <w:ind w:left="898" w:hanging="330"/>
      <w:jc w:val="left"/>
      <w:outlineLvl w:val="0"/>
    </w:pPr>
    <w:rPr>
      <w:rFonts w:ascii="宋体" w:hAnsi="宋体" w:eastAsia="宋体" w:cs="宋体"/>
      <w:kern w:val="0"/>
      <w:sz w:val="24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autoSpaceDE w:val="0"/>
      <w:autoSpaceDN w:val="0"/>
      <w:ind w:firstLine="418"/>
      <w:jc w:val="left"/>
    </w:pPr>
    <w:rPr>
      <w:rFonts w:ascii="Arial Unicode MS" w:hAnsi="Arial Unicode MS" w:eastAsia="Arial Unicode MS" w:cs="Arial Unicode MS"/>
      <w:kern w:val="0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0"/>
    <w:pPr>
      <w:autoSpaceDE w:val="0"/>
      <w:autoSpaceDN w:val="0"/>
      <w:ind w:left="633" w:hanging="447"/>
      <w:jc w:val="left"/>
    </w:pPr>
    <w:rPr>
      <w:rFonts w:ascii="Palatino Linotype" w:hAnsi="Palatino Linotype" w:eastAsia="宋体" w:cs="宋体"/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2021-03-31T00:14:00Z</dcterms:created>
  <dc:creator>user</dc:creator>
  <cp:lastModifiedBy>user</cp:lastModifiedBy>
  <dcterms:modified xsi:type="dcterms:W3CDTF">2021-04-01T07:40:43Z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